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C6" w:rsidRDefault="00F854C6" w:rsidP="00F854C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Curriculum integration of the gifted and talented (G &amp; T) student from a Biblical World View.</w:t>
      </w:r>
      <w:proofErr w:type="gramEnd"/>
      <w:r>
        <w:rPr>
          <w:rFonts w:ascii="Arial" w:hAnsi="Arial" w:cs="Arial"/>
        </w:rPr>
        <w:t xml:space="preserve"> What is our godly mandate regarding the education of gifted and talented students?</w:t>
      </w:r>
    </w:p>
    <w:p w:rsidR="00286FF4" w:rsidRDefault="00F854C6" w:rsidP="00F854C6">
      <w:pPr>
        <w:rPr>
          <w:rFonts w:ascii="Arial" w:hAnsi="Arial" w:cs="Arial"/>
        </w:rPr>
      </w:pPr>
      <w:r>
        <w:rPr>
          <w:rFonts w:ascii="Arial" w:hAnsi="Arial" w:cs="Arial"/>
        </w:rPr>
        <w:t>In this workshop we will define Gifted; Talented and Enrichment programs. We will look at the curriculum needs and Australian policy in this regard, as well as, consider a Biblical framework for meeting the needs of the G &amp; T student. We will also explore strategies that enable curriculum design and enhancement for the G &amp; T student in the mainstream classroom. Essentially this workshop will empower the teachers to challenge and inspire the G &amp; T student to go beyond the physical, natural world by accessing the metaphysical to understand eternity.</w:t>
      </w:r>
    </w:p>
    <w:p w:rsidR="00013D6A" w:rsidRDefault="00013D6A" w:rsidP="00F854C6">
      <w:pPr>
        <w:rPr>
          <w:rFonts w:ascii="Arial" w:hAnsi="Arial" w:cs="Arial"/>
        </w:rPr>
      </w:pPr>
    </w:p>
    <w:p w:rsidR="00013D6A" w:rsidRDefault="00013D6A" w:rsidP="00F854C6">
      <w:pPr>
        <w:rPr>
          <w:rFonts w:ascii="Arial" w:hAnsi="Arial" w:cs="Arial"/>
        </w:rPr>
      </w:pPr>
    </w:p>
    <w:p w:rsidR="00013D6A" w:rsidRDefault="00013D6A" w:rsidP="00F854C6">
      <w:r>
        <w:rPr>
          <w:noProof/>
          <w:lang w:eastAsia="en-AU"/>
        </w:rPr>
        <w:drawing>
          <wp:inline distT="0" distB="0" distL="0" distR="0">
            <wp:extent cx="4448175" cy="393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D6A" w:rsidRDefault="00013D6A" w:rsidP="00F854C6"/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Knowledge Tools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Language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The nature of language: rule-governed; intended; creative and open-ended.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The importance of definitions: ambiguity and vagueness;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synonomy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 defining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characteristics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; ostensive definitions.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Theories of meaning: denotation theory; image theory; use theory;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verificationism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13D6A" w:rsidRDefault="00013D6A" w:rsidP="00013D6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 Language and the world: neutral medium or determining structure?</w:t>
      </w:r>
    </w:p>
    <w:p w:rsidR="00013D6A" w:rsidRDefault="00013D6A" w:rsidP="00013D6A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lastRenderedPageBreak/>
        <w:t>Perception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The nature of sense perception: a hierarchy of senses.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Spectator-spectacle view versus interaction view of perception.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Factors influencing what we perceive.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 Appearance and reality.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Reason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Types of propositions: analytic; empirical; metaphysical; value-judgements.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The difference between deductive and inductive logic.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The syllogism: truth and validity; the four standard propositions of logic; distribution;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major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, minor and middle terms; rules for determining validity and invalidity; translating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ordinary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sentences into logical sentences into logical sentences; equivalent sentences.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 Other fallacies: post hoc ergo propter hoc; ad hominem; circular reasoning.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5. The nature of possibility: logical; empirical; technical.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6. Lateral thinking.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Emotion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Knowledge and emotion: emotion as an obstacle for knowledge, or a prerequisite for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its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achievement.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Can emotion be rational?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Emotional intelligence.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Areas of Knowledge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Mathematics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The nature of mathematical truth: analytic; empirical; synthetic a priori?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Axiomatic systems.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Euclidean geometry.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The problem of consistency.</w:t>
      </w:r>
      <w:proofErr w:type="gramEnd"/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Mathematics and reality: Platonism versus Formalism.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Natural Sciences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The nature of scientific explanations: the difference between understanding and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explanation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Inductivism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: observation; hypothesis; experiment; law; theory.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Criticims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of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inductivism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: theory-dependence of observation; need for principle of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simplicity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; problems with testing hypotheses.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 The nature of perception: factors influencing what we perceive; the distinction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between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appearance and reality.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5. Causation and the problem of induction: knowledge of the future.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6. Modern theories: Popper and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Falsificationism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 Kuhn and Scientific Revolutions.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Human Sciences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Distinguishing features and main problems: theoretical underdevelopment; lack of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controlled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experiments; self-realising and self-defeating expectations; bias and personal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prejudice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Reductionism: the mind body problem; could a computer think?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History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Why study history: curiosity; to understand people; to understand the present.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The problem of objectivity: too few or too many facts; selection; interpretation; need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for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temporal focal point. Could there be a definitive history?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3. Are there patterns in history: history and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historicism.</w:t>
      </w:r>
      <w:proofErr w:type="gramEnd"/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The Arts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The distinction between art and non-art: intentions of creator; intrinsic qualities;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reactions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of spectator.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Art and value-judgements: is beauty in the eye of the beholder?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are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all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interpretations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of equal worth?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Elements in aesthetic judgement: sense-perception; conceptualisation; feelings and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emotion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; effects of cultural tradition.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Detachment.</w:t>
      </w:r>
      <w:proofErr w:type="gramEnd"/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 Theories of art: art as pleasure, communication, escape.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Ethics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Facts and values: how objective is science, how subjective morality; the "is" and the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"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ought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"; moral reasoning; the importance of consistency.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The moral community: animal rights and the environment.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Egoism and altruism: is altruism possible; does morality require it?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 The nature of the good life: hedonism versus ethical pluralism; self-realisation; the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Good Man.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Politics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Individual rights: the right to life; the right to property; the right to punish offenders.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Why we need a state: the state of nature and the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lockean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justification. The right to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tax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: freedom versus equality.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Forms of government: dictatorship versus democracy; Marxism, ideology and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alienation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Religion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What is religion?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The existence of God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Reason vs. faith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Conclusion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Self Knowledge</w:t>
      </w:r>
      <w:proofErr w:type="spellEnd"/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Nature and limits of self-knowledge: Is self-knowledge different in kind or different in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degree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from knowledge of other minds?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Freud and the unconscious.</w:t>
      </w:r>
      <w:proofErr w:type="gramEnd"/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Truth &amp; Beyond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1. The nature of truth: correspondence; coherence; pragmatism.</w:t>
      </w:r>
    </w:p>
    <w:p w:rsidR="00013D6A" w:rsidRDefault="00013D6A" w:rsidP="00013D6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The limits of knowledge</w:t>
      </w:r>
    </w:p>
    <w:p w:rsidR="00013D6A" w:rsidRDefault="00013D6A" w:rsidP="00013D6A"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Towards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wisdom</w:t>
      </w:r>
      <w:bookmarkStart w:id="0" w:name="_GoBack"/>
      <w:bookmarkEnd w:id="0"/>
    </w:p>
    <w:sectPr w:rsidR="0001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C6"/>
    <w:rsid w:val="00013D6A"/>
    <w:rsid w:val="00275134"/>
    <w:rsid w:val="00B027C6"/>
    <w:rsid w:val="00F8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C6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6A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C6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6A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Mcallister</dc:creator>
  <cp:lastModifiedBy>Chantal Mcallister</cp:lastModifiedBy>
  <cp:revision>1</cp:revision>
  <dcterms:created xsi:type="dcterms:W3CDTF">2013-07-11T23:56:00Z</dcterms:created>
  <dcterms:modified xsi:type="dcterms:W3CDTF">2013-07-12T01:43:00Z</dcterms:modified>
</cp:coreProperties>
</file>